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第二框　治国安邦的总章程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bookmarkStart w:id="0" w:name="_GoBack"/>
      <w:bookmarkEnd w:id="0"/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政治认同</w:t>
            </w:r>
          </w:p>
        </w:tc>
        <w:tc>
          <w:tcPr>
            <w:tcW w:w="633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1.通过绘制国家机构组织图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理解宪法设置国</w:t>
            </w:r>
            <w:r>
              <w:rPr>
                <w:rFonts w:hint="eastAsia" w:ascii="Times New Roman" w:hAnsi="Times New Roman" w:eastAsia="华文楷体" w:cs="Times New Roman"/>
              </w:rPr>
              <w:t>家机构，国家机构依据宪法和法律行使权力。</w:t>
            </w:r>
          </w:p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2</w:t>
            </w:r>
            <w:r>
              <w:rPr>
                <w:rFonts w:hint="eastAsia" w:ascii="Times New Roman" w:hAnsi="Times New Roman" w:eastAsia="华文楷体" w:cs="Times New Roman"/>
              </w:rPr>
              <w:t>．</w:t>
            </w:r>
            <w:r>
              <w:rPr>
                <w:rFonts w:ascii="Times New Roman" w:hAnsi="Times New Roman" w:eastAsia="华文楷体" w:cs="Times New Roman"/>
              </w:rPr>
              <w:t>认同宪法是治国安邦的总章程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增强制度自信。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33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自觉热爱宪法、拥护宪法、弘扬宪法精神、增强国家主人翁意识。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法治观念</w:t>
            </w:r>
          </w:p>
        </w:tc>
        <w:tc>
          <w:tcPr>
            <w:tcW w:w="633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自觉遵守宪法和法律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增强宪法意识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坚持宪法至上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自觉做社会主义法治的忠实崇尚者、自觉遵守者、坚定捍卫者。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33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以国家主人翁的态度参与学习宪法、遵守宪法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自觉维护宪法的尊严和权威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敢于同滥用职权</w:t>
            </w:r>
            <w:r>
              <w:rPr>
                <w:rFonts w:hint="eastAsia" w:ascii="Times New Roman" w:hAnsi="Times New Roman" w:eastAsia="华文楷体" w:cs="Times New Roman"/>
              </w:rPr>
              <w:t>的行为作斗争。</w:t>
            </w:r>
          </w:p>
        </w:tc>
      </w:tr>
    </w:tbl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7pt;width:77.75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教学重点：</w:t>
      </w:r>
      <w:r>
        <w:rPr>
          <w:rFonts w:ascii="Times New Roman" w:hAnsi="Times New Roman" w:cs="Times New Roman"/>
        </w:rPr>
        <w:t>人民代表大会与国家行政机关、监察机关、审判机关、检察机关的关系；宪法规范权力运行。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教学难点：</w:t>
      </w:r>
      <w:r>
        <w:rPr>
          <w:rFonts w:ascii="Times New Roman" w:hAnsi="Times New Roman" w:cs="Times New Roman"/>
        </w:rPr>
        <w:t>国家机构实行民主集中制原则；宪法的核心价值追求。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教法</w:t>
      </w:r>
      <w:r>
        <w:rPr>
          <w:rFonts w:ascii="Times New Roman" w:hAnsi="Times New Roman" w:cs="Times New Roman"/>
        </w:rPr>
        <w:t>：讲授法、情境探究法。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学法</w:t>
      </w:r>
      <w:r>
        <w:rPr>
          <w:rFonts w:ascii="Times New Roman" w:hAnsi="Times New Roman" w:cs="Times New Roman"/>
        </w:rPr>
        <w:t>：自主学习法、合作探究法。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一、创设情境　导入新课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多媒体播放宪法宣誓视频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并出示宣誓誓词：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我宣誓：忠于中华人民共和国宪法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维护宪法权威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履行法定职责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忠于祖国、忠于人民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恪尽职守、廉洁奉公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接受人民监督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为建设富强民主文明和谐美丽的社会主义现代化强国努力奋斗！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教师提问：</w:t>
      </w:r>
      <w:r>
        <w:rPr>
          <w:rFonts w:ascii="Times New Roman" w:hAnsi="Times New Roman" w:cs="Times New Roman"/>
        </w:rPr>
        <w:t>请大家想一想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我们为什么要实行宪法宣誓制度呢？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教师过渡：</w:t>
      </w:r>
      <w:r>
        <w:rPr>
          <w:rFonts w:ascii="Times New Roman" w:hAnsi="Times New Roman" w:cs="Times New Roman"/>
        </w:rPr>
        <w:t>宪法宣誓制度有利于增强宪法意识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维护宪法权威！宪法不仅是公民权利的保障书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也是治国安邦的总章程。今天我们就来一起探讨一下第一课第二框《治国安</w:t>
      </w:r>
      <w:r>
        <w:rPr>
          <w:rFonts w:hint="eastAsia" w:ascii="Times New Roman" w:hAnsi="Times New Roman" w:cs="Times New Roman"/>
        </w:rPr>
        <w:t>邦的总章程》。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设置国家机构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引导学生阅读教材</w:t>
      </w:r>
      <w:r>
        <w:rPr>
          <w:rFonts w:hint="eastAsia" w:ascii="Times New Roman" w:hAnsi="Times New Roman" w:cs="Times New Roman"/>
        </w:rPr>
        <w:t>P12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运用你的经验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(1)除了这三个国家机关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还有哪些国家机关和场所悬挂国徽？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(2)为什么这些国家机关和场所要悬挂国徽？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(3)为什么我国很多国家机关的名称里有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人民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二字？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(1)如检察院、驻外领事馆、出入境口岸等。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(2)国徽是国家宪法规定的代表国家的标志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它代表着中华人民共和国的尊严。我们必须尊重、爱护国徽。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(3)我国是人民民主专政的社会</w:t>
      </w:r>
      <w:r>
        <w:rPr>
          <w:rFonts w:hint="eastAsia" w:ascii="Times New Roman" w:hAnsi="Times New Roman" w:cs="Times New Roman"/>
        </w:rPr>
        <w:t>主义国家，国家的一切权力属于人民。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组织课堂小活动：列举你知道的国家机关并指出是什么性质的机关。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学生分小组进行讨论交流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并派代表回答。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例如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市政府是行政机关等。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3.</w:t>
      </w:r>
      <w:r>
        <w:rPr>
          <w:rFonts w:ascii="Times New Roman" w:hAnsi="Times New Roman" w:cs="Times New Roman"/>
        </w:rPr>
        <w:t>多媒体出示图片：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"E:\\！教案+课文朗读\\名师新教案8道德与法治人教（下）修\\JA8.TIF"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90.45pt;width:194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我国人民代表大会与其他国家机关关系图)) 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(1)国家机关是怎样形成的？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(2)这给你什么启示？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(1)我国宪</w:t>
      </w:r>
      <w:r>
        <w:rPr>
          <w:rFonts w:hint="eastAsia" w:ascii="Times New Roman" w:hAnsi="Times New Roman" w:cs="Times New Roman"/>
        </w:rPr>
        <w:t>法第三条规定：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全国人民代表大会和地方各级人民代表大会都由民主选举产生，对人民负责，受人民监督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；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国家行政机关、监察机关、审判机关、检察机关都由人民代表大会产生，对它负责，受它监督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(2)宪法设置国家机构。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教师归纳：</w:t>
      </w:r>
      <w:r>
        <w:rPr>
          <w:rFonts w:ascii="Times New Roman" w:hAnsi="Times New Roman" w:cs="Times New Roman"/>
        </w:rPr>
        <w:t>我国的一切权力属于人民。人民代表大会是人民行使国家权力的机关。我国宪法第三条规定：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全国人民代表大会和地方各级人民代表大会都由民主选举产生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对人民负责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受人民监督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国家行政机关、监察机关、审判机关、检察机关都由人民代表大会产生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对它负责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受它监督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宪法通过设置国家机构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授予国家机构特定职权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明确国家机构的组成、任期、工作方式等内容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使得国家权力的运行稳定有序。国家机构依据宪法行使权力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以实现和维护人民的根本利益。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4．</w:t>
      </w:r>
      <w:r>
        <w:rPr>
          <w:rFonts w:ascii="Times New Roman" w:hAnsi="Times New Roman" w:cs="Times New Roman"/>
        </w:rPr>
        <w:t>多媒体出示材料：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华文楷体" w:cs="Times New Roman"/>
        </w:rPr>
        <w:t>某村党总支书记林某未经村民代表会议讨论决定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擅自将村集体所有的土地分配给四名村民使用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造成不良社会影响。因违反民主议事规则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林某受到党内严重警告处分。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(1)林某为什么受到了党内严重警告处分？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(2)贯彻民主集中制原则主要体现在哪些方面？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(1)他没有贯彻民主集中制原则。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(2)学生阅读教材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以表格形式列出：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在国家机构与人民的关系方面</w:t>
            </w:r>
          </w:p>
        </w:tc>
        <w:tc>
          <w:tcPr>
            <w:tcW w:w="652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国家权力来自人民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由人民选举产生国家权力机关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国家权力机关在国家机构中居于主导地位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在中央与地方国家机构的关系方面</w:t>
            </w:r>
          </w:p>
        </w:tc>
        <w:tc>
          <w:tcPr>
            <w:tcW w:w="652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中央和地方的国家机构职权的划分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遵循在中央的统一领导下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充分发挥地方的主动性、积极</w:t>
            </w:r>
            <w:r>
              <w:rPr>
                <w:rFonts w:hint="eastAsia" w:ascii="Times New Roman" w:hAnsi="Times New Roman" w:eastAsia="华文楷体" w:cs="Times New Roman"/>
              </w:rPr>
              <w:t>性的原则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在国家机关内部</w:t>
            </w:r>
          </w:p>
        </w:tc>
        <w:tc>
          <w:tcPr>
            <w:tcW w:w="652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作出决策、决定时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实行民主集中制</w:t>
            </w:r>
          </w:p>
        </w:tc>
      </w:tr>
    </w:tbl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我国宪法第三条规定：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中华人民共和国的国家机构实行民</w:t>
      </w:r>
      <w:r>
        <w:rPr>
          <w:rFonts w:hint="eastAsia" w:ascii="Times New Roman" w:hAnsi="Times New Roman" w:cs="Times New Roman"/>
        </w:rPr>
        <w:t>主集中制的原则。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我国国家机构贯彻民主集中制原则主要体现为：在国家机构与人民的关系方面，国家权力来自人民，由人民选举产生国家权力机关，国家权力机关在国家机构中居于主导地位；在中央与地方国家机构的关系方面，中央和地方的国家机构职权的划分，遵循在中央的统一领导下，充分发挥地方的主动性、积极性的原则；在国家机关内部作出决策、决定时，实行民主集中制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规范权力运行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多媒体出示教材</w:t>
      </w:r>
      <w:r>
        <w:rPr>
          <w:rFonts w:hint="eastAsia" w:ascii="Times New Roman" w:hAnsi="Times New Roman" w:cs="Times New Roman"/>
        </w:rPr>
        <w:t>P15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"E:\\！教案+课文朗读\\名师新教案8道德与法治人教（下）修\\JA9.TIF"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99.05pt;width:140.5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(1)漫画中的公章表示什么？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(2)漫画中的笼子表示什么？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(3)漫画的整体寓意是什么？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学生之间相互交流后回答。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(1)公章表示：权力。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(2)笼子表示：制度、监督、规范。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(3)漫画的整体寓意：规范权力运行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把权力关进制度的笼子。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引导学生进一步思考：为什么要把权力关进制度的笼子？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学生各抒己见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畅所欲言。</w:t>
      </w:r>
    </w:p>
    <w:p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黑体" w:cs="Times New Roman"/>
        </w:rPr>
        <w:t>提示：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任何国家机关、社会组织和个人都没有超越宪法的权力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规范国家权力运行以保障公民权利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这是宪法的核心价值追求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宪法规定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一切国家机关和武装力量、各政党和各社会团体、各企业事业组织都必须遵守宪法和法律。一切违反宪法和法律的行为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必须予以追究</w:t>
            </w:r>
          </w:p>
        </w:tc>
      </w:tr>
    </w:tbl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eastAsia="黑体" w:cs="Times New Roman"/>
        </w:rPr>
        <w:t>教师总结</w:t>
      </w:r>
      <w:r>
        <w:rPr>
          <w:rFonts w:ascii="Times New Roman" w:hAnsi="Times New Roman" w:cs="Times New Roman"/>
        </w:rPr>
        <w:t>：权力是把双刃剑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运用得好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可以造福于民；如果被滥用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则会滋生腐败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贻害无穷。必须加强对权力运行的制约和监督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让人民监督权力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让权力在阳光下运行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把权力关进制度的笼子。规范国家权力</w:t>
      </w:r>
      <w:r>
        <w:rPr>
          <w:rFonts w:hint="eastAsia" w:ascii="Times New Roman" w:hAnsi="Times New Roman" w:cs="Times New Roman"/>
        </w:rPr>
        <w:t>运行以保障公民权利，这是宪法的核心价值追求。我国宪法规定：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一切国家机关和武装力量、各政党和各社会团体、各企业事业组织都必须遵守宪法和法律。一切违反宪法和法律的行为，必须予以追究。</w:t>
      </w:r>
      <w:r>
        <w:rPr>
          <w:rFonts w:hint="eastAsia" w:hAnsi="宋体" w:cs="Times New Roman"/>
        </w:rPr>
        <w:t>”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引导学生阅读教材</w:t>
      </w:r>
      <w:r>
        <w:rPr>
          <w:rFonts w:hint="eastAsia" w:ascii="Times New Roman" w:hAnsi="Times New Roman" w:cs="Times New Roman"/>
        </w:rPr>
        <w:t>P16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这一案例告诉我们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国家工作人员应该如何正确行使职权？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国家权力必须在宪法和法律限定的范围内行使。国家工作人员行使职权应当有法律依据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任何超越权限、滥用职权的行为均属无效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对于滥用权力的行为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要追究相关法律责任。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4．</w:t>
      </w:r>
      <w:r>
        <w:rPr>
          <w:rFonts w:ascii="Times New Roman" w:hAnsi="Times New Roman" w:cs="Times New Roman"/>
        </w:rPr>
        <w:t>引导学生阅读教材</w:t>
      </w:r>
      <w:r>
        <w:rPr>
          <w:rFonts w:hint="eastAsia" w:ascii="Times New Roman" w:hAnsi="Times New Roman" w:cs="Times New Roman"/>
        </w:rPr>
        <w:t>P17</w:t>
      </w:r>
      <w:r>
        <w:rPr>
          <w:rFonts w:ascii="Times New Roman" w:hAnsi="Times New Roman" w:cs="Times New Roman"/>
        </w:rPr>
        <w:t>第一个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请谈谈你对这一案例的看法。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学生之间互相交流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老师点名回答。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人民通过宪法和法律将国家权力授予国家机关。对国家机关及其工作人员来说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权力就是责任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责任就要担当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必须依法行使权力、履行职责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不得懈怠、推诿。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5.根据教材</w:t>
      </w:r>
      <w:r>
        <w:rPr>
          <w:rFonts w:hint="eastAsia" w:ascii="Times New Roman" w:hAnsi="Times New Roman" w:cs="Times New Roman"/>
        </w:rPr>
        <w:t>P17</w:t>
      </w:r>
      <w:r>
        <w:rPr>
          <w:rFonts w:ascii="Times New Roman" w:hAnsi="Times New Roman" w:cs="Times New Roman"/>
        </w:rPr>
        <w:t>第二个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组织探究活动——权力行使按程序。</w:t>
      </w:r>
    </w:p>
    <w:p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设计意图：通过引导学生参与讨论小康爸爸遇到的案件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让学生了解公安机关在执法过程中必须遵守的程序；从而引导学生理解国家权力必须</w:t>
      </w:r>
      <w:r>
        <w:rPr>
          <w:rFonts w:hint="eastAsia" w:ascii="Times New Roman" w:hAnsi="Times New Roman" w:eastAsia="华文楷体" w:cs="Times New Roman"/>
        </w:rPr>
        <w:t>按照法定的途径和方式行使，否则就是违法行为。</w:t>
      </w:r>
    </w:p>
    <w:p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 xml:space="preserve">  步骤1：阅读教材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中的案例。</w:t>
      </w:r>
    </w:p>
    <w:p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 xml:space="preserve">  </w:t>
      </w:r>
      <w:r>
        <w:rPr>
          <w:rFonts w:ascii="Times New Roman" w:hAnsi="Times New Roman" w:eastAsia="华文楷体" w:cs="Times New Roman"/>
        </w:rPr>
        <w:t>步骤2：指导学生查阅治安管理处罚法的相关规定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查阅材料中小康爸爸遇到的案件的详情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以扮演好律师的角色。</w:t>
      </w:r>
    </w:p>
    <w:p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 xml:space="preserve">  </w:t>
      </w:r>
      <w:r>
        <w:rPr>
          <w:rFonts w:ascii="Times New Roman" w:hAnsi="Times New Roman" w:eastAsia="华文楷体" w:cs="Times New Roman"/>
        </w:rPr>
        <w:t>步骤3：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律师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独立完成发言稿后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进行小组交流讨论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各小组内部推荐一位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律师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上台发言。要求在规定时间内发表对这一案件的看法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解答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小马的疑问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。学生评选出发言最精彩的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律师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(1)国家权力必须在宪法和法律限定的范围内行使。国家机关行使权力应当有</w:t>
      </w:r>
      <w:r>
        <w:rPr>
          <w:rFonts w:hint="eastAsia" w:ascii="Times New Roman" w:hAnsi="Times New Roman" w:cs="Times New Roman"/>
        </w:rPr>
        <w:t>法律依据，不能超越权限行使权力，也不能滥用权力。任何超越权限、滥用职权的行为均应承担法律责任。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2)人民通过宪法和法律将国家权力授予国家机关。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(3)宪法和法律还规定了国家权力行使的程序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要求国家权力必须严格按照法定的途径和方式行使。凡不按法定程序行使权力的行为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都是违法行为。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(4)国家权力的行使不能任性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法定职责必须为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法无授权不可为。只有依法规范权力运行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才能保证人民赋予的权力始终用来为人民谋利益。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20.75pt;width:91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\a\vs4\al(治国安邦的总章程)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设置国家机构\b\lc\{(\a\vs4\al\co1(宪法明确各级国家机关的产生、相互关系,宪法授予国家机构特定职权,宪法明确国家机构实行民主集中制)),规范权力运行\b\lc\{(\a\vs4\al\co1(宪法为什么规范权力运行,\a\vs4\al(宪法怎样规范,国家权力运行)\b\lc\{(\a\vs4\al\co1(国家权力必须在宪法和法律限定的范围内行使,国家机关及其工作人员必须依法行使权力、履行,职责,宪法和法律规定国家权力行使的程序,国家权力的行使不能任性)))))) 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见课件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本节课探讨宪法是治国安邦的总章程。在学习设置国家机构中人民代表大会与其他国家机关的关系时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要注意理清思路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按照人民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人大代表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人民代表大会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行使国家权力这一顺序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明确在我国人民是国家和社会的主人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国家的一切权力属于人民。人民行使当家作主的权利必须通过一定的方式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这就是人民代表大会制度。在国家机构中贯彻民主集中制原则有一定的难度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可多选择典型案例加强学生的理解。学习规范权力运行时应选择有代表性的案</w:t>
      </w:r>
      <w:r>
        <w:rPr>
          <w:rFonts w:hint="eastAsia" w:ascii="Times New Roman" w:hAnsi="Times New Roman" w:cs="Times New Roman"/>
        </w:rPr>
        <w:t>例，结合案例弄明白规范权力运行的原因和做法。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/>
    <w:sectPr>
      <w:headerReference r:id="rId5" w:type="first"/>
      <w:headerReference r:id="rId3" w:type="default"/>
      <w:headerReference r:id="rId4" w:type="even"/>
      <w:type w:val="continuous"/>
      <w:pgSz w:w="11906" w:h="16838"/>
      <w:pgMar w:top="851" w:right="851" w:bottom="851" w:left="851" w:header="170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rFonts w:hint="eastAsia"/>
      </w:rPr>
      <w:t xml:space="preserve">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10" o:spid="_x0000_s2062" o:spt="136" type="#_x0000_t136" style="position:absolute;left:0pt;height:120pt;width:360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09" o:spid="_x0000_s2061" o:spt="136" type="#_x0000_t136" style="position:absolute;left:0pt;height:120pt;width:360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844D36"/>
    <w:rsid w:val="000D185D"/>
    <w:rsid w:val="00124010"/>
    <w:rsid w:val="00353CB3"/>
    <w:rsid w:val="003D092F"/>
    <w:rsid w:val="00452DB2"/>
    <w:rsid w:val="004F2E84"/>
    <w:rsid w:val="00572841"/>
    <w:rsid w:val="006445E7"/>
    <w:rsid w:val="00844D36"/>
    <w:rsid w:val="008A19A8"/>
    <w:rsid w:val="00D20B44"/>
    <w:rsid w:val="00F82DA7"/>
    <w:rsid w:val="7E90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../../../&#32032;&#20859;&#30446;&#26631;.TIF" TargetMode="Externa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../../../&#25945;&#23398;&#21453;&#24605;.TIF" TargetMode="External"/><Relationship Id="rId23" Type="http://schemas.openxmlformats.org/officeDocument/2006/relationships/image" Target="media/image9.png"/><Relationship Id="rId22" Type="http://schemas.openxmlformats.org/officeDocument/2006/relationships/image" Target="../../../&#24403;&#22530;&#28436;&#32451;.TIF" TargetMode="External"/><Relationship Id="rId21" Type="http://schemas.openxmlformats.org/officeDocument/2006/relationships/image" Target="media/image8.png"/><Relationship Id="rId20" Type="http://schemas.openxmlformats.org/officeDocument/2006/relationships/image" Target="../../../&#26495;&#20070;&#35774;&#35745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../../../JA9.TIF" TargetMode="External"/><Relationship Id="rId17" Type="http://schemas.openxmlformats.org/officeDocument/2006/relationships/image" Target="media/image6.png"/><Relationship Id="rId16" Type="http://schemas.openxmlformats.org/officeDocument/2006/relationships/image" Target="../../../JA8.TIF" TargetMode="External"/><Relationship Id="rId15" Type="http://schemas.openxmlformats.org/officeDocument/2006/relationships/image" Target="media/image5.png"/><Relationship Id="rId14" Type="http://schemas.openxmlformats.org/officeDocument/2006/relationships/image" Target="../../../&#25945;&#23398;&#36807;&#31243;.TIF" TargetMode="External"/><Relationship Id="rId13" Type="http://schemas.openxmlformats.org/officeDocument/2006/relationships/image" Target="media/image4.png"/><Relationship Id="rId12" Type="http://schemas.openxmlformats.org/officeDocument/2006/relationships/image" Target="../../../&#25945;&#23398;&#24314;&#35758;.TIF" TargetMode="External"/><Relationship Id="rId11" Type="http://schemas.openxmlformats.org/officeDocument/2006/relationships/image" Target="media/image3.png"/><Relationship Id="rId10" Type="http://schemas.openxmlformats.org/officeDocument/2006/relationships/image" Target="../../../&#25945;&#23398;&#37325;&#38590;&#28857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鸿鹄志，侵权必究</Manager>
  <Company>UQi.me</Company>
  <Pages>4</Pages>
  <Words>696</Words>
  <Characters>3972</Characters>
  <Lines>33</Lines>
  <Paragraphs>9</Paragraphs>
  <TotalTime>18</TotalTime>
  <ScaleCrop>false</ScaleCrop>
  <LinksUpToDate>false</LinksUpToDate>
  <CharactersWithSpaces>4659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2023-01-02T09:16:00Z</dcterms:created>
  <dc:creator>鸿鹄志</dc:creator>
  <cp:keywords>鸿鹄志，侵权必究</cp:keywords>
  <cp:lastModifiedBy>Administrator</cp:lastModifiedBy>
  <dcterms:modified xsi:type="dcterms:W3CDTF">2024-02-29T01:37:57Z</dcterms:modified>
  <dc:subject>鸿鹄志</dc:subject>
  <dc:title>鸿鹄志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140B5E5EAC98445EBB12FB568453D5A1_12</vt:lpwstr>
  </property>
</Properties>
</file>